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8EC" w:rsidRPr="00AC76D2" w:rsidRDefault="00C54565" w:rsidP="000C28EC">
      <w:pPr>
        <w:jc w:val="center"/>
        <w:rPr>
          <w:rFonts w:ascii="Arial" w:eastAsia="Arial" w:hAnsi="Arial" w:cs="Arial"/>
          <w:b/>
          <w:bCs/>
          <w:color w:val="444444"/>
          <w:sz w:val="36"/>
          <w:szCs w:val="36"/>
        </w:rPr>
      </w:pPr>
      <w:bookmarkStart w:id="0" w:name="page1"/>
      <w:bookmarkEnd w:id="0"/>
      <w:r w:rsidRPr="00AC76D2">
        <w:rPr>
          <w:rFonts w:ascii="Arial" w:eastAsia="Arial" w:hAnsi="Arial" w:cs="Arial"/>
          <w:b/>
          <w:bCs/>
          <w:color w:val="444444"/>
          <w:sz w:val="36"/>
          <w:szCs w:val="36"/>
        </w:rPr>
        <w:t>Ogłoszenie</w:t>
      </w:r>
    </w:p>
    <w:p w:rsidR="00F61B2A" w:rsidRPr="000C28EC" w:rsidRDefault="000C28EC" w:rsidP="000C28EC">
      <w:pPr>
        <w:jc w:val="right"/>
        <w:rPr>
          <w:rFonts w:ascii="Arial" w:eastAsia="Arial" w:hAnsi="Arial" w:cs="Arial"/>
          <w:b/>
          <w:bCs/>
          <w:color w:val="444444"/>
          <w:sz w:val="32"/>
          <w:szCs w:val="32"/>
        </w:rPr>
      </w:pPr>
      <w:r>
        <w:rPr>
          <w:rFonts w:ascii="Arial" w:eastAsia="Arial" w:hAnsi="Arial" w:cs="Arial"/>
          <w:b/>
          <w:bCs/>
          <w:color w:val="444444"/>
        </w:rPr>
        <w:br/>
      </w:r>
      <w:r w:rsidR="009C3EC4">
        <w:t>Runowo Krajeńskie, dnia 09.08.</w:t>
      </w:r>
      <w:r w:rsidR="00C54565" w:rsidRPr="00405BA3">
        <w:t>2021</w:t>
      </w:r>
      <w:r w:rsidRPr="00405BA3">
        <w:t xml:space="preserve"> r</w:t>
      </w:r>
      <w:r w:rsidRPr="000C28EC">
        <w:rPr>
          <w:sz w:val="20"/>
          <w:szCs w:val="20"/>
        </w:rPr>
        <w:t>.</w:t>
      </w:r>
    </w:p>
    <w:p w:rsidR="000C28EC" w:rsidRDefault="000C28EC" w:rsidP="000C28EC">
      <w:pPr>
        <w:jc w:val="right"/>
        <w:rPr>
          <w:sz w:val="20"/>
          <w:szCs w:val="20"/>
        </w:rPr>
      </w:pPr>
    </w:p>
    <w:p w:rsidR="00F61B2A" w:rsidRDefault="00F61B2A" w:rsidP="000C28EC">
      <w:pPr>
        <w:spacing w:line="76" w:lineRule="exact"/>
        <w:jc w:val="center"/>
        <w:rPr>
          <w:sz w:val="24"/>
          <w:szCs w:val="24"/>
        </w:rPr>
      </w:pPr>
    </w:p>
    <w:p w:rsidR="00F61B2A" w:rsidRPr="00AC76D2" w:rsidRDefault="00C54565" w:rsidP="000C28EC">
      <w:pPr>
        <w:jc w:val="center"/>
        <w:rPr>
          <w:sz w:val="28"/>
          <w:szCs w:val="28"/>
        </w:rPr>
      </w:pPr>
      <w:bookmarkStart w:id="1" w:name="_GoBack"/>
      <w:r w:rsidRPr="00AC76D2">
        <w:rPr>
          <w:rFonts w:ascii="Arial" w:eastAsia="Arial" w:hAnsi="Arial" w:cs="Arial"/>
          <w:b/>
          <w:bCs/>
          <w:color w:val="444444"/>
          <w:sz w:val="28"/>
          <w:szCs w:val="28"/>
        </w:rPr>
        <w:t>Ekosystemy referencyjne – konsultacje społeczne</w:t>
      </w:r>
    </w:p>
    <w:bookmarkEnd w:id="1"/>
    <w:p w:rsidR="00F61B2A" w:rsidRDefault="00F61B2A">
      <w:pPr>
        <w:spacing w:line="200" w:lineRule="exact"/>
        <w:rPr>
          <w:sz w:val="24"/>
          <w:szCs w:val="24"/>
        </w:rPr>
      </w:pPr>
    </w:p>
    <w:p w:rsidR="00F61B2A" w:rsidRDefault="00F61B2A">
      <w:pPr>
        <w:spacing w:line="207" w:lineRule="exact"/>
        <w:rPr>
          <w:sz w:val="24"/>
          <w:szCs w:val="24"/>
        </w:rPr>
      </w:pPr>
    </w:p>
    <w:p w:rsidR="00F61B2A" w:rsidRDefault="000C28EC" w:rsidP="000C28EC">
      <w:pPr>
        <w:spacing w:line="360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444444"/>
        </w:rPr>
        <w:t>Nadleśnictwo Runowo</w:t>
      </w:r>
      <w:r w:rsidR="00C54565">
        <w:rPr>
          <w:rFonts w:ascii="Arial" w:eastAsia="Arial" w:hAnsi="Arial" w:cs="Arial"/>
          <w:color w:val="444444"/>
        </w:rPr>
        <w:t xml:space="preserve"> informuje, że zgodnie z wymogami Krajowego Standardu</w:t>
      </w:r>
      <w:r>
        <w:rPr>
          <w:rFonts w:ascii="Arial" w:eastAsia="Arial" w:hAnsi="Arial" w:cs="Arial"/>
          <w:color w:val="444444"/>
        </w:rPr>
        <w:t xml:space="preserve"> </w:t>
      </w:r>
      <w:r w:rsidR="00C54565">
        <w:rPr>
          <w:rFonts w:ascii="Arial" w:eastAsia="Arial" w:hAnsi="Arial" w:cs="Arial"/>
          <w:color w:val="444444"/>
        </w:rPr>
        <w:t>Odpowiedzialnej Gospodarki Leśnej FSC w Polsce, zostały podjęte działania w zakresie wyznaczania (aktualizacji) ekosystemów referencyjnych.</w:t>
      </w:r>
      <w:r>
        <w:rPr>
          <w:rFonts w:ascii="Arial" w:eastAsia="Arial" w:hAnsi="Arial" w:cs="Arial"/>
          <w:color w:val="444444"/>
        </w:rPr>
        <w:t xml:space="preserve"> </w:t>
      </w:r>
      <w:r w:rsidR="00C54565">
        <w:rPr>
          <w:rFonts w:ascii="Arial" w:eastAsia="Arial" w:hAnsi="Arial" w:cs="Arial"/>
          <w:color w:val="444444"/>
          <w:sz w:val="21"/>
          <w:szCs w:val="21"/>
        </w:rPr>
        <w:t xml:space="preserve">„6.4.1. Zarządzający lasami o dużych powierzchniach wyznacza, zachowuje i zaznacza na mapach przykłady istniejących </w:t>
      </w:r>
      <w:r w:rsidR="0064336E">
        <w:rPr>
          <w:rFonts w:ascii="Arial" w:eastAsia="Arial" w:hAnsi="Arial" w:cs="Arial"/>
          <w:color w:val="444444"/>
          <w:sz w:val="21"/>
          <w:szCs w:val="21"/>
        </w:rPr>
        <w:br/>
      </w:r>
      <w:r w:rsidR="00C54565">
        <w:rPr>
          <w:rFonts w:ascii="Arial" w:eastAsia="Arial" w:hAnsi="Arial" w:cs="Arial"/>
          <w:color w:val="444444"/>
          <w:sz w:val="21"/>
          <w:szCs w:val="21"/>
        </w:rPr>
        <w:t xml:space="preserve">w krajobrazie ekosystemów (tzw. ekosystemy referencyjne, Representative Sample Areas). </w:t>
      </w:r>
      <w:r w:rsidR="0064336E">
        <w:rPr>
          <w:rFonts w:ascii="Arial" w:eastAsia="Arial" w:hAnsi="Arial" w:cs="Arial"/>
          <w:color w:val="444444"/>
          <w:sz w:val="21"/>
          <w:szCs w:val="21"/>
        </w:rPr>
        <w:br/>
      </w:r>
      <w:r w:rsidR="00C54565">
        <w:rPr>
          <w:rFonts w:ascii="Arial" w:eastAsia="Arial" w:hAnsi="Arial" w:cs="Arial"/>
          <w:color w:val="444444"/>
          <w:sz w:val="21"/>
          <w:szCs w:val="21"/>
        </w:rPr>
        <w:t>W pierwszej kolejności, jako ekosystemy referencyjne wyznaczane są powierzchnie w stanie naturalnym lub maksymalnie zbliżonym do naturalnego. Takie obszary, stosownie do ich planów są pozostawione bez ingerencji w naturalnym stanie.” – Krajowy Standard Odpowiedzialnej Gospodarki Leśnej FSC w Polsce.</w:t>
      </w:r>
    </w:p>
    <w:p w:rsidR="00F61B2A" w:rsidRDefault="00F61B2A" w:rsidP="000C28EC">
      <w:pPr>
        <w:spacing w:line="328" w:lineRule="exact"/>
        <w:rPr>
          <w:sz w:val="24"/>
          <w:szCs w:val="24"/>
        </w:rPr>
      </w:pPr>
    </w:p>
    <w:p w:rsidR="00F61B2A" w:rsidRDefault="00C54565" w:rsidP="00FA2996">
      <w:pPr>
        <w:spacing w:line="307" w:lineRule="auto"/>
        <w:ind w:right="-32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444444"/>
        </w:rPr>
        <w:t>Wybór obszarów leśnych objętych ochroną jako ekosy</w:t>
      </w:r>
      <w:r w:rsidR="00FA2996">
        <w:rPr>
          <w:rFonts w:ascii="Arial" w:eastAsia="Arial" w:hAnsi="Arial" w:cs="Arial"/>
          <w:color w:val="444444"/>
        </w:rPr>
        <w:t xml:space="preserve">stemy referencyjne powinien być </w:t>
      </w:r>
      <w:r>
        <w:rPr>
          <w:rFonts w:ascii="Arial" w:eastAsia="Arial" w:hAnsi="Arial" w:cs="Arial"/>
          <w:color w:val="444444"/>
        </w:rPr>
        <w:t>przeprowadzony z wykorzystaniem konsultacji z jednostkami naukowymi, organizacjami przyrodniczymi oraz samorządami.</w:t>
      </w:r>
    </w:p>
    <w:p w:rsidR="00F61B2A" w:rsidRDefault="00F61B2A">
      <w:pPr>
        <w:spacing w:line="344" w:lineRule="exact"/>
        <w:rPr>
          <w:sz w:val="24"/>
          <w:szCs w:val="24"/>
        </w:rPr>
      </w:pPr>
    </w:p>
    <w:p w:rsidR="00F61B2A" w:rsidRDefault="00C54565">
      <w:pPr>
        <w:spacing w:line="303" w:lineRule="auto"/>
        <w:ind w:right="6"/>
        <w:rPr>
          <w:sz w:val="20"/>
          <w:szCs w:val="20"/>
        </w:rPr>
      </w:pPr>
      <w:r>
        <w:rPr>
          <w:rFonts w:ascii="Arial" w:eastAsia="Arial" w:hAnsi="Arial" w:cs="Arial"/>
          <w:color w:val="444444"/>
        </w:rPr>
        <w:t xml:space="preserve">Konsultacje społeczne, których przedmiotem jest wybór powierzchni w ramach ekosystemów referencyjnych będą trwały </w:t>
      </w:r>
      <w:r w:rsidR="00FA2996">
        <w:rPr>
          <w:rFonts w:ascii="Arial" w:eastAsia="Arial" w:hAnsi="Arial" w:cs="Arial"/>
          <w:b/>
          <w:bCs/>
          <w:color w:val="444444"/>
        </w:rPr>
        <w:t>23</w:t>
      </w:r>
      <w:r>
        <w:rPr>
          <w:rFonts w:ascii="Arial" w:eastAsia="Arial" w:hAnsi="Arial" w:cs="Arial"/>
          <w:b/>
          <w:bCs/>
          <w:color w:val="444444"/>
        </w:rPr>
        <w:t xml:space="preserve"> dni</w:t>
      </w:r>
      <w:r>
        <w:rPr>
          <w:rFonts w:ascii="Arial" w:eastAsia="Arial" w:hAnsi="Arial" w:cs="Arial"/>
          <w:color w:val="444444"/>
        </w:rPr>
        <w:t>.</w:t>
      </w:r>
    </w:p>
    <w:p w:rsidR="00F61B2A" w:rsidRDefault="00F61B2A">
      <w:pPr>
        <w:spacing w:line="348" w:lineRule="exact"/>
        <w:rPr>
          <w:sz w:val="24"/>
          <w:szCs w:val="24"/>
        </w:rPr>
      </w:pPr>
    </w:p>
    <w:p w:rsidR="00F61B2A" w:rsidRDefault="00C54565" w:rsidP="00FA2996">
      <w:pPr>
        <w:spacing w:line="303" w:lineRule="auto"/>
        <w:ind w:right="-32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444444"/>
        </w:rPr>
        <w:t>Osoby, instytucje lub organizacje społeczne zainte</w:t>
      </w:r>
      <w:r w:rsidR="00FA2996">
        <w:rPr>
          <w:rFonts w:ascii="Arial" w:eastAsia="Arial" w:hAnsi="Arial" w:cs="Arial"/>
          <w:color w:val="444444"/>
        </w:rPr>
        <w:t xml:space="preserve">resowane typowaniem powierzchni </w:t>
      </w:r>
      <w:r>
        <w:rPr>
          <w:rFonts w:ascii="Arial" w:eastAsia="Arial" w:hAnsi="Arial" w:cs="Arial"/>
          <w:color w:val="444444"/>
        </w:rPr>
        <w:t>ekosystemów referencyjnych, zapraszamy do konsultacji.</w:t>
      </w:r>
    </w:p>
    <w:p w:rsidR="00F61B2A" w:rsidRDefault="00F61B2A">
      <w:pPr>
        <w:spacing w:line="339" w:lineRule="exact"/>
        <w:rPr>
          <w:sz w:val="24"/>
          <w:szCs w:val="24"/>
        </w:rPr>
      </w:pPr>
    </w:p>
    <w:p w:rsidR="00F61B2A" w:rsidRPr="00C54565" w:rsidRDefault="00C54565" w:rsidP="00C54565">
      <w:pPr>
        <w:spacing w:line="360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444444"/>
        </w:rPr>
        <w:t>Osobą do kontaktu w sprawie wyznaczania ekosystemów referencyjnych jest:</w:t>
      </w:r>
    </w:p>
    <w:p w:rsidR="00F61B2A" w:rsidRDefault="00C54565" w:rsidP="00C54565">
      <w:pPr>
        <w:spacing w:line="360" w:lineRule="auto"/>
        <w:rPr>
          <w:sz w:val="20"/>
          <w:szCs w:val="20"/>
        </w:rPr>
      </w:pPr>
      <w:r>
        <w:rPr>
          <w:rFonts w:ascii="Arial" w:eastAsia="Arial" w:hAnsi="Arial" w:cs="Arial"/>
          <w:color w:val="444444"/>
        </w:rPr>
        <w:t xml:space="preserve">z ramienia Nadleśnictwa </w:t>
      </w:r>
      <w:r w:rsidR="00FA2996">
        <w:rPr>
          <w:rFonts w:ascii="Arial" w:eastAsia="Arial" w:hAnsi="Arial" w:cs="Arial"/>
          <w:color w:val="444444"/>
        </w:rPr>
        <w:t>Runowo</w:t>
      </w:r>
      <w:r>
        <w:rPr>
          <w:rFonts w:ascii="Arial" w:eastAsia="Arial" w:hAnsi="Arial" w:cs="Arial"/>
          <w:color w:val="444444"/>
        </w:rPr>
        <w:t xml:space="preserve"> – </w:t>
      </w:r>
      <w:r w:rsidR="00FA2996">
        <w:rPr>
          <w:rFonts w:ascii="Arial" w:eastAsia="Arial" w:hAnsi="Arial" w:cs="Arial"/>
          <w:color w:val="444444"/>
        </w:rPr>
        <w:t>Marcin Bujewski</w:t>
      </w:r>
      <w:r>
        <w:rPr>
          <w:rFonts w:ascii="Arial" w:eastAsia="Arial" w:hAnsi="Arial" w:cs="Arial"/>
          <w:color w:val="444444"/>
        </w:rPr>
        <w:t xml:space="preserve"> tel</w:t>
      </w:r>
      <w:r w:rsidR="00FA2996">
        <w:rPr>
          <w:rFonts w:ascii="Arial" w:eastAsia="Arial" w:hAnsi="Arial" w:cs="Arial"/>
          <w:color w:val="444444"/>
        </w:rPr>
        <w:t xml:space="preserve">. </w:t>
      </w:r>
      <w:r w:rsidR="00FA2996" w:rsidRPr="00FA2996">
        <w:rPr>
          <w:rFonts w:ascii="Arial" w:eastAsia="Arial" w:hAnsi="Arial" w:cs="Arial"/>
          <w:color w:val="444444"/>
        </w:rPr>
        <w:t>52 389 63 21</w:t>
      </w:r>
      <w:r w:rsidRPr="00FA2996">
        <w:rPr>
          <w:rFonts w:ascii="Arial" w:eastAsia="Arial" w:hAnsi="Arial" w:cs="Arial"/>
          <w:color w:val="444444"/>
        </w:rPr>
        <w:t>,</w:t>
      </w:r>
      <w:r w:rsidR="00FA2996"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rFonts w:ascii="Arial" w:eastAsia="Arial" w:hAnsi="Arial" w:cs="Arial"/>
          <w:color w:val="444444"/>
        </w:rPr>
        <w:t>e-mail:</w:t>
      </w:r>
      <w:r w:rsidR="00FA2996" w:rsidRPr="00FA2996">
        <w:t xml:space="preserve"> </w:t>
      </w:r>
      <w:r w:rsidR="00FA2996" w:rsidRPr="00C54565">
        <w:rPr>
          <w:rFonts w:ascii="Arial" w:eastAsia="Arial" w:hAnsi="Arial" w:cs="Arial"/>
          <w:color w:val="0070C0"/>
          <w:u w:val="single"/>
        </w:rPr>
        <w:t>marcin.bujewski@torun.lasy.gov.pl</w:t>
      </w:r>
      <w:r w:rsidR="00FA2996">
        <w:rPr>
          <w:rFonts w:ascii="Arial" w:eastAsia="Arial" w:hAnsi="Arial" w:cs="Arial"/>
          <w:color w:val="444444"/>
        </w:rPr>
        <w:t>.</w:t>
      </w:r>
      <w:r>
        <w:rPr>
          <w:rFonts w:ascii="Arial" w:eastAsia="Arial" w:hAnsi="Arial" w:cs="Arial"/>
          <w:color w:val="444444"/>
        </w:rPr>
        <w:t xml:space="preserve"> </w:t>
      </w:r>
      <w:r>
        <w:rPr>
          <w:rFonts w:ascii="Arial" w:eastAsia="Arial" w:hAnsi="Arial" w:cs="Arial"/>
          <w:color w:val="444444"/>
        </w:rPr>
        <w:br/>
        <w:t xml:space="preserve">Opinie, uwagi i własne propozycje prosimy przesyłać na adres siedziby nadleśnictwa lub drogą elektroniczną, na adres e-mail: </w:t>
      </w:r>
      <w:hyperlink r:id="rId4" w:history="1">
        <w:r w:rsidR="00FA2996" w:rsidRPr="00D91651">
          <w:rPr>
            <w:rStyle w:val="Hipercze"/>
            <w:rFonts w:ascii="Arial" w:eastAsia="Arial" w:hAnsi="Arial" w:cs="Arial"/>
          </w:rPr>
          <w:t>runowo@torun.lasy.gov.pl</w:t>
        </w:r>
      </w:hyperlink>
      <w:r w:rsidR="00FA2996">
        <w:rPr>
          <w:rFonts w:ascii="Arial" w:eastAsia="Arial" w:hAnsi="Arial" w:cs="Arial"/>
          <w:color w:val="444444"/>
        </w:rPr>
        <w:t xml:space="preserve"> </w:t>
      </w:r>
      <w:r>
        <w:rPr>
          <w:rFonts w:ascii="Arial" w:eastAsia="Arial" w:hAnsi="Arial" w:cs="Arial"/>
          <w:color w:val="444444"/>
        </w:rPr>
        <w:t>na formularzu stanowiącym</w:t>
      </w:r>
      <w:r w:rsidR="00FA2996">
        <w:rPr>
          <w:sz w:val="20"/>
          <w:szCs w:val="20"/>
        </w:rPr>
        <w:t xml:space="preserve"> </w:t>
      </w:r>
      <w:r>
        <w:rPr>
          <w:rFonts w:ascii="Arial" w:eastAsia="Arial" w:hAnsi="Arial" w:cs="Arial"/>
          <w:color w:val="444444"/>
        </w:rPr>
        <w:t xml:space="preserve">załącznik do niniejszego ogłoszenia w terminie do </w:t>
      </w:r>
      <w:r w:rsidR="00FA2996">
        <w:rPr>
          <w:rFonts w:ascii="Arial" w:eastAsia="Arial" w:hAnsi="Arial" w:cs="Arial"/>
          <w:b/>
          <w:bCs/>
          <w:color w:val="444444"/>
        </w:rPr>
        <w:t>01.09.</w:t>
      </w:r>
      <w:r>
        <w:rPr>
          <w:rFonts w:ascii="Arial" w:eastAsia="Arial" w:hAnsi="Arial" w:cs="Arial"/>
          <w:b/>
          <w:bCs/>
          <w:color w:val="444444"/>
        </w:rPr>
        <w:t>2021 r.</w:t>
      </w:r>
    </w:p>
    <w:p w:rsidR="00F61B2A" w:rsidRDefault="00F61B2A">
      <w:pPr>
        <w:spacing w:line="200" w:lineRule="exact"/>
        <w:rPr>
          <w:sz w:val="24"/>
          <w:szCs w:val="24"/>
        </w:rPr>
      </w:pPr>
    </w:p>
    <w:p w:rsidR="00F61B2A" w:rsidRDefault="00F61B2A">
      <w:pPr>
        <w:spacing w:line="213" w:lineRule="exact"/>
        <w:rPr>
          <w:sz w:val="24"/>
          <w:szCs w:val="24"/>
        </w:rPr>
      </w:pPr>
    </w:p>
    <w:p w:rsidR="00F61B2A" w:rsidRDefault="00C54565">
      <w:pPr>
        <w:spacing w:line="303" w:lineRule="auto"/>
        <w:ind w:right="66"/>
        <w:rPr>
          <w:rFonts w:ascii="Arial" w:eastAsia="Arial" w:hAnsi="Arial" w:cs="Arial"/>
          <w:color w:val="444444"/>
        </w:rPr>
      </w:pPr>
      <w:r>
        <w:rPr>
          <w:rFonts w:ascii="Arial" w:eastAsia="Arial" w:hAnsi="Arial" w:cs="Arial"/>
          <w:color w:val="444444"/>
        </w:rPr>
        <w:t>W razie ewentualnych pytań mogą Państwo kontaktować się również z Regionalną Dyrekcją Lasów Państwowych, nr tel. (56) 658 43 41, adres e-mail:</w:t>
      </w:r>
      <w:r>
        <w:rPr>
          <w:rFonts w:ascii="Arial" w:eastAsia="Arial" w:hAnsi="Arial" w:cs="Arial"/>
          <w:color w:val="FF6600"/>
        </w:rPr>
        <w:t xml:space="preserve"> </w:t>
      </w:r>
      <w:hyperlink r:id="rId5" w:history="1">
        <w:r w:rsidR="000C28EC" w:rsidRPr="00D91651">
          <w:rPr>
            <w:rStyle w:val="Hipercze"/>
            <w:rFonts w:ascii="Arial" w:eastAsia="Arial" w:hAnsi="Arial" w:cs="Arial"/>
          </w:rPr>
          <w:t>hodowla@torun.lasy.gov.pl.</w:t>
        </w:r>
      </w:hyperlink>
    </w:p>
    <w:p w:rsidR="00F61B2A" w:rsidRDefault="00F61B2A">
      <w:pPr>
        <w:spacing w:line="339" w:lineRule="exact"/>
        <w:rPr>
          <w:sz w:val="24"/>
          <w:szCs w:val="24"/>
        </w:rPr>
      </w:pPr>
    </w:p>
    <w:p w:rsidR="00F61B2A" w:rsidRDefault="00C54565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444444"/>
        </w:rPr>
        <w:t>Materiały do pobrania (na dole strony):</w:t>
      </w:r>
    </w:p>
    <w:p w:rsidR="00F61B2A" w:rsidRDefault="00F61B2A">
      <w:pPr>
        <w:spacing w:line="76" w:lineRule="exact"/>
        <w:rPr>
          <w:sz w:val="24"/>
          <w:szCs w:val="24"/>
        </w:rPr>
      </w:pPr>
    </w:p>
    <w:p w:rsidR="00F61B2A" w:rsidRDefault="00C54565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444444"/>
        </w:rPr>
        <w:t>Wykaz ekosystemów referencyjnych</w:t>
      </w:r>
    </w:p>
    <w:p w:rsidR="00F61B2A" w:rsidRDefault="00F61B2A">
      <w:pPr>
        <w:spacing w:line="76" w:lineRule="exact"/>
        <w:rPr>
          <w:sz w:val="24"/>
          <w:szCs w:val="24"/>
        </w:rPr>
      </w:pPr>
    </w:p>
    <w:p w:rsidR="00F61B2A" w:rsidRDefault="00C54565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444444"/>
        </w:rPr>
        <w:t>Mapa ekosystemów referencyjnych</w:t>
      </w:r>
    </w:p>
    <w:p w:rsidR="00F61B2A" w:rsidRDefault="00F61B2A">
      <w:pPr>
        <w:spacing w:line="76" w:lineRule="exact"/>
        <w:rPr>
          <w:sz w:val="24"/>
          <w:szCs w:val="24"/>
        </w:rPr>
      </w:pPr>
    </w:p>
    <w:p w:rsidR="00F61B2A" w:rsidRDefault="00C54565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444444"/>
        </w:rPr>
        <w:t>Formularz uwag</w:t>
      </w:r>
    </w:p>
    <w:sectPr w:rsidR="00F61B2A">
      <w:pgSz w:w="11900" w:h="16838"/>
      <w:pgMar w:top="1415" w:right="1440" w:bottom="1440" w:left="1420" w:header="0" w:footer="0" w:gutter="0"/>
      <w:cols w:space="708" w:equalWidth="0">
        <w:col w:w="90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B2A"/>
    <w:rsid w:val="000C28EC"/>
    <w:rsid w:val="00405BA3"/>
    <w:rsid w:val="0064336E"/>
    <w:rsid w:val="00797B79"/>
    <w:rsid w:val="009C3EC4"/>
    <w:rsid w:val="00AC76D2"/>
    <w:rsid w:val="00C54565"/>
    <w:rsid w:val="00F61B2A"/>
    <w:rsid w:val="00FA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C11CE"/>
  <w15:docId w15:val="{E46A61E9-D751-44F7-AC68-C79E7FA7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C28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dowla@torun.lasy.gov.pl." TargetMode="External"/><Relationship Id="rId4" Type="http://schemas.openxmlformats.org/officeDocument/2006/relationships/hyperlink" Target="mailto:runowo@torun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1214 N.Runowo Marcin Bujewski</cp:lastModifiedBy>
  <cp:revision>2</cp:revision>
  <dcterms:created xsi:type="dcterms:W3CDTF">2021-08-09T13:50:00Z</dcterms:created>
  <dcterms:modified xsi:type="dcterms:W3CDTF">2021-08-09T13:50:00Z</dcterms:modified>
</cp:coreProperties>
</file>